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A8" w:rsidRDefault="001C60A8" w:rsidP="001C60A8">
      <w:pPr>
        <w:spacing w:before="100" w:beforeAutospacing="1" w:after="100" w:afterAutospacing="1"/>
        <w:jc w:val="center"/>
        <w:rPr>
          <w:rFonts w:ascii="Times New Roman" w:eastAsia="Times New Roman" w:hAnsi="Times New Roman" w:cs="Times New Roman"/>
          <w:b/>
          <w:bCs/>
          <w:sz w:val="24"/>
          <w:szCs w:val="24"/>
          <w:lang w:eastAsia="tr-TR"/>
        </w:rPr>
      </w:pPr>
      <w:r w:rsidRPr="00007846">
        <w:rPr>
          <w:rFonts w:ascii="Times New Roman" w:eastAsia="Times New Roman" w:hAnsi="Times New Roman" w:cs="Times New Roman"/>
          <w:b/>
          <w:bCs/>
          <w:sz w:val="24"/>
          <w:szCs w:val="24"/>
          <w:lang w:eastAsia="tr-TR"/>
        </w:rPr>
        <w:t>GÖREVDE YÜKSELME VE UNVAN DEĞİŞİKLİĞİ SINAVI BAŞVURUSU HAKKINDA GENEL AÇIKLAMA:</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proofErr w:type="gramStart"/>
      <w:r w:rsidRPr="00007846">
        <w:rPr>
          <w:rFonts w:ascii="Times New Roman" w:eastAsia="Times New Roman" w:hAnsi="Times New Roman" w:cs="Times New Roman"/>
          <w:sz w:val="24"/>
          <w:szCs w:val="24"/>
          <w:lang w:eastAsia="tr-TR"/>
        </w:rPr>
        <w:t xml:space="preserve">12.04.2014 tarih ve 28970 sayılı Resmi Gazetede yayımlanan </w:t>
      </w:r>
      <w:r w:rsidRPr="000C0BB0">
        <w:rPr>
          <w:rFonts w:ascii="Times New Roman" w:eastAsia="Times New Roman" w:hAnsi="Times New Roman" w:cs="Times New Roman"/>
          <w:b/>
          <w:sz w:val="24"/>
          <w:szCs w:val="24"/>
          <w:lang w:eastAsia="tr-TR"/>
        </w:rPr>
        <w:t>“</w:t>
      </w:r>
      <w:r w:rsidRPr="000C0BB0">
        <w:rPr>
          <w:rFonts w:ascii="Times New Roman" w:eastAsia="Times New Roman" w:hAnsi="Times New Roman" w:cs="Times New Roman"/>
          <w:b/>
          <w:bCs/>
          <w:sz w:val="24"/>
          <w:szCs w:val="24"/>
          <w:lang w:eastAsia="tr-TR"/>
        </w:rPr>
        <w:t xml:space="preserve">Yükseköğretim Üst Kuruluşları İle Yükseköğretim Kurumları Personeli Görevde Yükselme </w:t>
      </w:r>
      <w:r>
        <w:rPr>
          <w:rFonts w:ascii="Times New Roman" w:eastAsia="Times New Roman" w:hAnsi="Times New Roman" w:cs="Times New Roman"/>
          <w:b/>
          <w:bCs/>
          <w:sz w:val="24"/>
          <w:szCs w:val="24"/>
          <w:lang w:eastAsia="tr-TR"/>
        </w:rPr>
        <w:t>ve Unvan Değişikliği Yönetmelik</w:t>
      </w:r>
      <w:r w:rsidRPr="000C0BB0">
        <w:rPr>
          <w:rFonts w:ascii="Times New Roman" w:eastAsia="Times New Roman" w:hAnsi="Times New Roman" w:cs="Times New Roman"/>
          <w:b/>
          <w:bCs/>
          <w:sz w:val="24"/>
          <w:szCs w:val="24"/>
          <w:lang w:eastAsia="tr-TR"/>
        </w:rPr>
        <w:t>”</w:t>
      </w:r>
      <w:r w:rsidRPr="000C0BB0">
        <w:rPr>
          <w:rFonts w:ascii="Times New Roman" w:eastAsia="Times New Roman" w:hAnsi="Times New Roman" w:cs="Times New Roman"/>
          <w:sz w:val="24"/>
          <w:szCs w:val="24"/>
          <w:lang w:eastAsia="tr-TR"/>
        </w:rPr>
        <w:t xml:space="preserve"> </w:t>
      </w:r>
      <w:r w:rsidRPr="00007846">
        <w:rPr>
          <w:rFonts w:ascii="Times New Roman" w:eastAsia="Times New Roman" w:hAnsi="Times New Roman" w:cs="Times New Roman"/>
          <w:sz w:val="24"/>
          <w:szCs w:val="24"/>
          <w:lang w:eastAsia="tr-TR"/>
        </w:rPr>
        <w:t xml:space="preserve">kapsamında ekte (derecesi, adedi, birimi ve görev alanı) ilan edilen  kadrolar için (Şef, </w:t>
      </w:r>
      <w:r>
        <w:rPr>
          <w:rFonts w:ascii="Times New Roman" w:eastAsia="Times New Roman" w:hAnsi="Times New Roman" w:cs="Times New Roman"/>
          <w:sz w:val="24"/>
          <w:szCs w:val="24"/>
          <w:lang w:eastAsia="tr-TR"/>
        </w:rPr>
        <w:t xml:space="preserve">Bilgisayar İşletmeni </w:t>
      </w:r>
      <w:r w:rsidRPr="00007846">
        <w:rPr>
          <w:rFonts w:ascii="Times New Roman" w:eastAsia="Times New Roman" w:hAnsi="Times New Roman" w:cs="Times New Roman"/>
          <w:sz w:val="24"/>
          <w:szCs w:val="24"/>
          <w:lang w:eastAsia="tr-TR"/>
        </w:rPr>
        <w:t>kadrolarına) Görevde Yükselme Sınavı,  (</w:t>
      </w:r>
      <w:r>
        <w:rPr>
          <w:rFonts w:ascii="Times New Roman" w:eastAsia="Times New Roman" w:hAnsi="Times New Roman" w:cs="Times New Roman"/>
          <w:sz w:val="24"/>
          <w:szCs w:val="24"/>
          <w:lang w:eastAsia="tr-TR"/>
        </w:rPr>
        <w:t xml:space="preserve">Mühendis, </w:t>
      </w:r>
      <w:r w:rsidRPr="00007846">
        <w:rPr>
          <w:rFonts w:ascii="Times New Roman" w:eastAsia="Times New Roman" w:hAnsi="Times New Roman" w:cs="Times New Roman"/>
          <w:sz w:val="24"/>
          <w:szCs w:val="24"/>
          <w:lang w:eastAsia="tr-TR"/>
        </w:rPr>
        <w:t xml:space="preserve">Kütüphaneci, </w:t>
      </w:r>
      <w:r>
        <w:rPr>
          <w:rFonts w:ascii="Times New Roman" w:eastAsia="Times New Roman" w:hAnsi="Times New Roman" w:cs="Times New Roman"/>
          <w:sz w:val="24"/>
          <w:szCs w:val="24"/>
          <w:lang w:eastAsia="tr-TR"/>
        </w:rPr>
        <w:t xml:space="preserve">Tekniker, </w:t>
      </w:r>
      <w:r w:rsidRPr="00007846">
        <w:rPr>
          <w:rFonts w:ascii="Times New Roman" w:eastAsia="Times New Roman" w:hAnsi="Times New Roman" w:cs="Times New Roman"/>
          <w:sz w:val="24"/>
          <w:szCs w:val="24"/>
          <w:lang w:eastAsia="tr-TR"/>
        </w:rPr>
        <w:t xml:space="preserve">Teknisyen, </w:t>
      </w:r>
      <w:r>
        <w:rPr>
          <w:rFonts w:ascii="Times New Roman" w:eastAsia="Times New Roman" w:hAnsi="Times New Roman" w:cs="Times New Roman"/>
          <w:sz w:val="24"/>
          <w:szCs w:val="24"/>
          <w:lang w:eastAsia="tr-TR"/>
        </w:rPr>
        <w:t>Bi</w:t>
      </w:r>
      <w:r w:rsidR="00F23BDF">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olog,</w:t>
      </w:r>
      <w:r w:rsidRPr="0000784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kadrolarına </w:t>
      </w:r>
      <w:r w:rsidRPr="00007846">
        <w:rPr>
          <w:rFonts w:ascii="Times New Roman" w:eastAsia="Times New Roman" w:hAnsi="Times New Roman" w:cs="Times New Roman"/>
          <w:sz w:val="24"/>
          <w:szCs w:val="24"/>
          <w:lang w:eastAsia="tr-TR"/>
        </w:rPr>
        <w:t>ise Unvan Değişikli Sınavıyla atama yapılacaktır.</w:t>
      </w:r>
      <w:proofErr w:type="gramEnd"/>
    </w:p>
    <w:p w:rsidR="001C60A8" w:rsidRDefault="001C60A8" w:rsidP="001C60A8">
      <w:pPr>
        <w:spacing w:before="100" w:beforeAutospacing="1" w:after="100" w:afterAutospacing="1"/>
        <w:ind w:firstLine="708"/>
        <w:jc w:val="both"/>
      </w:pPr>
      <w:r>
        <w:rPr>
          <w:rFonts w:ascii="Times New Roman" w:eastAsia="Times New Roman" w:hAnsi="Times New Roman" w:cs="Times New Roman"/>
          <w:bCs/>
          <w:sz w:val="24"/>
          <w:szCs w:val="24"/>
          <w:lang w:eastAsia="tr-TR"/>
        </w:rPr>
        <w:t>Y</w:t>
      </w:r>
      <w:r w:rsidRPr="0009319F">
        <w:rPr>
          <w:rFonts w:ascii="Times New Roman" w:eastAsia="Times New Roman" w:hAnsi="Times New Roman" w:cs="Times New Roman"/>
          <w:bCs/>
          <w:sz w:val="24"/>
          <w:szCs w:val="24"/>
          <w:lang w:eastAsia="tr-TR"/>
        </w:rPr>
        <w:t>ükseköğretim Üst Kuruluşları İle Yükseköğretim Kurumları Personeli Görevde Yükselme ve Unvan Değişikliği Yönetmeli</w:t>
      </w:r>
      <w:r>
        <w:rPr>
          <w:rFonts w:ascii="Times New Roman" w:eastAsia="Times New Roman" w:hAnsi="Times New Roman" w:cs="Times New Roman"/>
          <w:bCs/>
          <w:sz w:val="24"/>
          <w:szCs w:val="24"/>
          <w:lang w:eastAsia="tr-TR"/>
        </w:rPr>
        <w:t>ğinin “Duyuru ve Başvuru” başlıklı 11. maddesince</w:t>
      </w:r>
      <w:r w:rsidRPr="0009319F">
        <w:rPr>
          <w:rFonts w:ascii="Times New Roman" w:hAnsi="Times New Roman" w:cs="Times New Roman"/>
          <w:sz w:val="24"/>
          <w:szCs w:val="24"/>
        </w:rPr>
        <w:t xml:space="preserve"> </w:t>
      </w:r>
      <w:r>
        <w:rPr>
          <w:rFonts w:ascii="Times New Roman" w:hAnsi="Times New Roman" w:cs="Times New Roman"/>
          <w:sz w:val="24"/>
          <w:szCs w:val="24"/>
        </w:rPr>
        <w:t>“</w:t>
      </w:r>
      <w:r w:rsidRPr="0009319F">
        <w:rPr>
          <w:rFonts w:ascii="Times New Roman" w:hAnsi="Times New Roman" w:cs="Times New Roman"/>
          <w:sz w:val="24"/>
          <w:szCs w:val="24"/>
        </w:rPr>
        <w:t xml:space="preserve">İlan edilen kadrolar için belirlenen başvuru süresinin son günü itibarıyla aranan nitelikleri taşıyan personel, başvuru şartlarını taşıdığı farklı unvanlı kadrolardan sadece biri için duyuruda belirtilen şekilde başvuruda bulunabilir. </w:t>
      </w:r>
      <w:r w:rsidRPr="003D7F33">
        <w:rPr>
          <w:rFonts w:ascii="Times New Roman" w:hAnsi="Times New Roman" w:cs="Times New Roman"/>
          <w:b/>
          <w:sz w:val="24"/>
          <w:szCs w:val="24"/>
        </w:rPr>
        <w:t>Başvuruda bulunulan unvanlı kadroya ilişkin birim ve derece belirtilmez</w:t>
      </w:r>
      <w:r w:rsidRPr="0009319F">
        <w:rPr>
          <w:rFonts w:ascii="Times New Roman" w:hAnsi="Times New Roman" w:cs="Times New Roman"/>
          <w:sz w:val="24"/>
          <w:szCs w:val="24"/>
        </w:rPr>
        <w:t>. Aylıksız izinde bulunanlar dâhil olmak üzere, ilgili mevzuatı uyarınca verilen izinleri kullanmakta olanların da başvuruda bulunarak sınava katılmaları mümkündür. İlan edilen kadrolara</w:t>
      </w:r>
      <w:r>
        <w:t xml:space="preserve"> </w:t>
      </w:r>
      <w:r w:rsidRPr="001824B9">
        <w:rPr>
          <w:rFonts w:ascii="Times New Roman" w:hAnsi="Times New Roman" w:cs="Times New Roman"/>
          <w:sz w:val="24"/>
          <w:szCs w:val="24"/>
        </w:rPr>
        <w:t>diğer kurumların personeli ve aday memur</w:t>
      </w:r>
      <w:r>
        <w:t xml:space="preserve"> </w:t>
      </w:r>
      <w:r w:rsidRPr="0009319F">
        <w:rPr>
          <w:rFonts w:ascii="Times New Roman" w:hAnsi="Times New Roman" w:cs="Times New Roman"/>
          <w:sz w:val="24"/>
          <w:szCs w:val="24"/>
        </w:rPr>
        <w:t>statüsünde bulunanlar başvuruda bulunamazlar</w:t>
      </w:r>
      <w:r>
        <w:t xml:space="preserve">.” </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Görevde Yükselme ve Unvan Değişikliği suretiyle atanacakların yazılı ve sözlü sınavda başarılı olması gerekir. Yazılı sınav, yüz tam puan üzerinden değerlendirilir. Görevde Yükselme Sınavında Yazılı sınavdan yüz üzerinden en az altmış (60) puan alanlar başarılı sayılırlar. Yazılı sınavda en yüksek puanı alan adaydan başlamak üzere ilan edilen kadro veya pozisyon sayısının beş katına kadar aday sözlü sınava alınır. Son adayla aynı puana sahip olan personelin tamamı sözlü sınava alınır. </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personel, sınav kurulunun her bir üyesi tarafından;</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Sınav kuruluna ilişkin bilgi düzeyi,</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Bir konuyu kavrayıp özetleme, ifade yeteneği ve muhakeme gücü,</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Liyakati, temsil kabiliyeti, tutum ve davranışlarının göreve uygunluğu,</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Özgüveni, ikna kabiliyeti ve inandırıcılığı,</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Genel kültür ve genel yeteneği,</w:t>
      </w:r>
    </w:p>
    <w:p w:rsidR="001C60A8" w:rsidRDefault="001C60A8" w:rsidP="001C60A8">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Bilimsel ve teknolojik gelişmelere açıklığı, </w:t>
      </w:r>
    </w:p>
    <w:p w:rsidR="001C60A8" w:rsidRDefault="00720215" w:rsidP="001C60A8">
      <w:pPr>
        <w:spacing w:after="100" w:afterAutospacing="1"/>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esas</w:t>
      </w:r>
      <w:proofErr w:type="gramEnd"/>
      <w:r>
        <w:rPr>
          <w:rFonts w:ascii="Times New Roman" w:eastAsia="Times New Roman" w:hAnsi="Times New Roman" w:cs="Times New Roman"/>
          <w:sz w:val="24"/>
          <w:szCs w:val="24"/>
          <w:lang w:eastAsia="tr-TR"/>
        </w:rPr>
        <w:t xml:space="preserve"> alınarak</w:t>
      </w:r>
      <w:r w:rsidR="001C60A8">
        <w:rPr>
          <w:rFonts w:ascii="Times New Roman" w:eastAsia="Times New Roman" w:hAnsi="Times New Roman" w:cs="Times New Roman"/>
          <w:sz w:val="24"/>
          <w:szCs w:val="24"/>
          <w:lang w:eastAsia="tr-TR"/>
        </w:rPr>
        <w:t xml:space="preserve"> yüz tam puan üzerinden değerlendirilir. Her üyenin vermiş olduğu puanların aritmetik ortalaması alınarak personelin sözlü sınav puanı tespit edilir. Sözlü sınavda yüz üzerinden en az yetmiş</w:t>
      </w:r>
      <w:r w:rsidR="001C60A8" w:rsidRPr="00007846">
        <w:rPr>
          <w:rFonts w:ascii="Times New Roman" w:eastAsia="Times New Roman" w:hAnsi="Times New Roman" w:cs="Times New Roman"/>
          <w:sz w:val="24"/>
          <w:szCs w:val="24"/>
          <w:lang w:eastAsia="tr-TR"/>
        </w:rPr>
        <w:t xml:space="preserve"> </w:t>
      </w:r>
      <w:r w:rsidR="001C60A8">
        <w:rPr>
          <w:rFonts w:ascii="Times New Roman" w:eastAsia="Times New Roman" w:hAnsi="Times New Roman" w:cs="Times New Roman"/>
          <w:sz w:val="24"/>
          <w:szCs w:val="24"/>
          <w:lang w:eastAsia="tr-TR"/>
        </w:rPr>
        <w:t>(</w:t>
      </w:r>
      <w:r w:rsidR="001C60A8" w:rsidRPr="00007846">
        <w:rPr>
          <w:rFonts w:ascii="Times New Roman" w:eastAsia="Times New Roman" w:hAnsi="Times New Roman" w:cs="Times New Roman"/>
          <w:sz w:val="24"/>
          <w:szCs w:val="24"/>
          <w:lang w:eastAsia="tr-TR"/>
        </w:rPr>
        <w:t>70</w:t>
      </w:r>
      <w:r w:rsidR="001C60A8">
        <w:rPr>
          <w:rFonts w:ascii="Times New Roman" w:eastAsia="Times New Roman" w:hAnsi="Times New Roman" w:cs="Times New Roman"/>
          <w:sz w:val="24"/>
          <w:szCs w:val="24"/>
          <w:lang w:eastAsia="tr-TR"/>
        </w:rPr>
        <w:t xml:space="preserve">) puan alanlar başarılı sayılır. </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 sınav puanlarının sınav kurul</w:t>
      </w:r>
      <w:r w:rsidR="00C243FD">
        <w:rPr>
          <w:rFonts w:ascii="Times New Roman" w:eastAsia="Times New Roman" w:hAnsi="Times New Roman" w:cs="Times New Roman"/>
          <w:sz w:val="24"/>
          <w:szCs w:val="24"/>
          <w:lang w:eastAsia="tr-TR"/>
        </w:rPr>
        <w:t>unca tespit edilmesini müteakip</w:t>
      </w:r>
      <w:r>
        <w:rPr>
          <w:rFonts w:ascii="Times New Roman" w:eastAsia="Times New Roman" w:hAnsi="Times New Roman" w:cs="Times New Roman"/>
          <w:sz w:val="24"/>
          <w:szCs w:val="24"/>
          <w:lang w:eastAsia="tr-TR"/>
        </w:rPr>
        <w:t xml:space="preserve"> sınav</w:t>
      </w:r>
      <w:r w:rsidR="0003542E">
        <w:rPr>
          <w:rFonts w:ascii="Times New Roman" w:eastAsia="Times New Roman" w:hAnsi="Times New Roman" w:cs="Times New Roman"/>
          <w:sz w:val="24"/>
          <w:szCs w:val="24"/>
          <w:lang w:eastAsia="tr-TR"/>
        </w:rPr>
        <w:t xml:space="preserve"> sonuçları</w:t>
      </w:r>
      <w:r>
        <w:rPr>
          <w:rFonts w:ascii="Times New Roman" w:eastAsia="Times New Roman" w:hAnsi="Times New Roman" w:cs="Times New Roman"/>
          <w:sz w:val="24"/>
          <w:szCs w:val="24"/>
          <w:lang w:eastAsia="tr-TR"/>
        </w:rPr>
        <w:t xml:space="preserve"> beş iş günü içinde ilan edilecektir. Sınav sonuçlarına ilişkin olarak beş iş günü içinde sınav kuruluna itiraz edilebilir. İtirazlar on</w:t>
      </w:r>
      <w:r w:rsidR="00C243FD">
        <w:rPr>
          <w:rFonts w:ascii="Times New Roman" w:eastAsia="Times New Roman" w:hAnsi="Times New Roman" w:cs="Times New Roman"/>
          <w:sz w:val="24"/>
          <w:szCs w:val="24"/>
          <w:lang w:eastAsia="tr-TR"/>
        </w:rPr>
        <w:t xml:space="preserve"> iş günü içinde sınav kurulunca</w:t>
      </w:r>
      <w:r>
        <w:rPr>
          <w:rFonts w:ascii="Times New Roman" w:eastAsia="Times New Roman" w:hAnsi="Times New Roman" w:cs="Times New Roman"/>
          <w:sz w:val="24"/>
          <w:szCs w:val="24"/>
          <w:lang w:eastAsia="tr-TR"/>
        </w:rPr>
        <w:t xml:space="preserve"> karara bağlanır.</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p>
    <w:p w:rsidR="001C60A8" w:rsidRPr="00007846"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Görevde Yükselme suretiyle ilan edilen boş kadro veya sayısı kadar atama yapılacak olup, bu atamalarda başarı puanı esas alınır. Başarı puanı, yazılı ve sözlü sınav puanlarının aritmetik ortalaması esas alınmak suretiyle tespit edilerek, en yüksek puandan başlamak üzere başarı sıralaması belirlenir. </w:t>
      </w:r>
      <w:r w:rsidRPr="00007846">
        <w:rPr>
          <w:rFonts w:ascii="Times New Roman" w:eastAsia="Times New Roman" w:hAnsi="Times New Roman" w:cs="Times New Roman"/>
          <w:sz w:val="24"/>
          <w:szCs w:val="24"/>
          <w:lang w:eastAsia="tr-TR"/>
        </w:rPr>
        <w:t xml:space="preserve"> Gerekli şartları taşımadığı daha sonra saptananların sınavları geçersiz sayılarak atamaları yapılmaz, atamaları yapılmış olanların atamaları iptal edilir.</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r w:rsidRPr="00007846">
        <w:rPr>
          <w:rFonts w:ascii="Times New Roman" w:eastAsia="Times New Roman" w:hAnsi="Times New Roman" w:cs="Times New Roman"/>
          <w:sz w:val="24"/>
          <w:szCs w:val="24"/>
          <w:lang w:eastAsia="tr-TR"/>
        </w:rPr>
        <w:t>İlan edilen kadrolar</w:t>
      </w:r>
      <w:r>
        <w:rPr>
          <w:rFonts w:ascii="Times New Roman" w:eastAsia="Times New Roman" w:hAnsi="Times New Roman" w:cs="Times New Roman"/>
          <w:sz w:val="24"/>
          <w:szCs w:val="24"/>
          <w:lang w:eastAsia="tr-TR"/>
        </w:rPr>
        <w:t xml:space="preserve"> veya pozisyonlar</w:t>
      </w:r>
      <w:r w:rsidRPr="00007846">
        <w:rPr>
          <w:rFonts w:ascii="Times New Roman" w:eastAsia="Times New Roman" w:hAnsi="Times New Roman" w:cs="Times New Roman"/>
          <w:sz w:val="24"/>
          <w:szCs w:val="24"/>
          <w:lang w:eastAsia="tr-TR"/>
        </w:rPr>
        <w:t xml:space="preserve"> için belirlenen başvuru </w:t>
      </w:r>
      <w:r>
        <w:rPr>
          <w:rFonts w:ascii="Times New Roman" w:eastAsia="Times New Roman" w:hAnsi="Times New Roman" w:cs="Times New Roman"/>
          <w:sz w:val="24"/>
          <w:szCs w:val="24"/>
          <w:lang w:eastAsia="tr-TR"/>
        </w:rPr>
        <w:t>süresinin</w:t>
      </w:r>
      <w:r w:rsidRPr="00007846">
        <w:rPr>
          <w:rFonts w:ascii="Times New Roman" w:eastAsia="Times New Roman" w:hAnsi="Times New Roman" w:cs="Times New Roman"/>
          <w:sz w:val="24"/>
          <w:szCs w:val="24"/>
          <w:lang w:eastAsia="tr-TR"/>
        </w:rPr>
        <w:t xml:space="preserve"> son günü itibariyle (</w:t>
      </w:r>
      <w:r w:rsidR="00B53628">
        <w:rPr>
          <w:rFonts w:ascii="Times New Roman" w:eastAsia="Times New Roman" w:hAnsi="Times New Roman" w:cs="Times New Roman"/>
          <w:sz w:val="24"/>
          <w:szCs w:val="24"/>
          <w:lang w:eastAsia="tr-TR"/>
        </w:rPr>
        <w:t>13.11.2017</w:t>
      </w:r>
      <w:r w:rsidRPr="00007846">
        <w:rPr>
          <w:rFonts w:ascii="Times New Roman" w:eastAsia="Times New Roman" w:hAnsi="Times New Roman" w:cs="Times New Roman"/>
          <w:sz w:val="24"/>
          <w:szCs w:val="24"/>
          <w:lang w:eastAsia="tr-TR"/>
        </w:rPr>
        <w:t>) aranan nitelikler ve başvuru yapılacak kadroya ait genel ve özel şartların birlikte sağlanıyor olması gerekmektedir.</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Görevde Yükselme ve Unvan Değişikliği Sınavına başvuruda bulunacak adayların, başvuru formunu eksiksiz ve doğru bir şekilde bilgisayar ortamında doldurup, mezuniyet bilgeleri ile birlikte kapalı zarf içerisinde (zarfın sol üst köşesine başvuruda bulunan adayın adı, soyadı belirtilmiş şekilde) </w:t>
      </w:r>
      <w:r w:rsidRPr="00E24A32">
        <w:rPr>
          <w:rFonts w:ascii="Times New Roman" w:eastAsia="Times New Roman" w:hAnsi="Times New Roman" w:cs="Times New Roman"/>
          <w:b/>
          <w:sz w:val="24"/>
          <w:szCs w:val="24"/>
          <w:lang w:eastAsia="tr-TR"/>
        </w:rPr>
        <w:t>personelin görev yaptığı birime teslim etmeleri gerekir</w:t>
      </w:r>
      <w:r>
        <w:rPr>
          <w:rFonts w:ascii="Times New Roman" w:eastAsia="Times New Roman" w:hAnsi="Times New Roman" w:cs="Times New Roman"/>
          <w:sz w:val="24"/>
          <w:szCs w:val="24"/>
          <w:lang w:eastAsia="tr-TR"/>
        </w:rPr>
        <w:t>.</w:t>
      </w:r>
    </w:p>
    <w:p w:rsidR="001C60A8" w:rsidRDefault="001C60A8" w:rsidP="001C60A8">
      <w:pPr>
        <w:spacing w:before="100" w:beforeAutospacing="1" w:after="100" w:afterAutospacing="1"/>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Birimlerimiz başvuruları aldıktan sonra kapalı zarfı açmadan, bu başvuruları bir üst yazı ile birlikte Personel Daire Başkanlığına iletmeleri gerekmektedir. Süresi içerisinde gönderilmeyen başvurular işleme konulmayacaktır.</w:t>
      </w:r>
    </w:p>
    <w:p w:rsidR="001C60A8" w:rsidRPr="0047776F" w:rsidRDefault="001C60A8" w:rsidP="001C60A8">
      <w:pPr>
        <w:spacing w:before="100" w:beforeAutospacing="1" w:after="100" w:afterAutospacing="1"/>
        <w:ind w:firstLine="708"/>
        <w:jc w:val="both"/>
        <w:rPr>
          <w:rFonts w:ascii="Times New Roman" w:hAnsi="Times New Roman" w:cs="Times New Roman"/>
          <w:sz w:val="24"/>
          <w:szCs w:val="24"/>
        </w:rPr>
      </w:pPr>
      <w:proofErr w:type="gramStart"/>
      <w:r w:rsidRPr="00007846">
        <w:rPr>
          <w:rFonts w:ascii="Times New Roman" w:eastAsia="Times New Roman" w:hAnsi="Times New Roman" w:cs="Times New Roman"/>
          <w:sz w:val="24"/>
          <w:szCs w:val="24"/>
          <w:lang w:eastAsia="tr-TR"/>
        </w:rPr>
        <w:t>Aranan şartları taşıyan ve taşımayan personel listesi (yapılan başvuruların incelenmesi sonrasında)  </w:t>
      </w:r>
      <w:r w:rsidR="00AB79A3">
        <w:rPr>
          <w:rFonts w:ascii="Times New Roman" w:eastAsia="Times New Roman" w:hAnsi="Times New Roman" w:cs="Times New Roman"/>
          <w:sz w:val="24"/>
          <w:szCs w:val="24"/>
          <w:lang w:eastAsia="tr-TR"/>
        </w:rPr>
        <w:t>Üniversitemizin</w:t>
      </w:r>
      <w:r w:rsidRPr="00007846">
        <w:rPr>
          <w:rFonts w:ascii="Times New Roman" w:eastAsia="Times New Roman" w:hAnsi="Times New Roman" w:cs="Times New Roman"/>
          <w:sz w:val="24"/>
          <w:szCs w:val="24"/>
          <w:lang w:eastAsia="tr-TR"/>
        </w:rPr>
        <w:t xml:space="preserve"> web sayfasında</w:t>
      </w:r>
      <w:r>
        <w:rPr>
          <w:rFonts w:ascii="Times New Roman" w:eastAsia="Times New Roman" w:hAnsi="Times New Roman" w:cs="Times New Roman"/>
          <w:sz w:val="24"/>
          <w:szCs w:val="24"/>
          <w:lang w:eastAsia="tr-TR"/>
        </w:rPr>
        <w:t xml:space="preserve"> </w:t>
      </w:r>
      <w:r>
        <w:rPr>
          <w:rStyle w:val="Gl"/>
        </w:rPr>
        <w:t>(</w:t>
      </w:r>
      <w:hyperlink r:id="rId5" w:history="1">
        <w:r w:rsidRPr="000D4DA4">
          <w:rPr>
            <w:rStyle w:val="Kpr"/>
          </w:rPr>
          <w:t>http://pdb.mehmetakif.edu.tr</w:t>
        </w:r>
      </w:hyperlink>
      <w:r>
        <w:rPr>
          <w:rStyle w:val="Gl"/>
        </w:rPr>
        <w:t>)</w:t>
      </w:r>
      <w:r>
        <w:t xml:space="preserve">   </w:t>
      </w:r>
      <w:r w:rsidRPr="0047776F">
        <w:rPr>
          <w:rFonts w:ascii="Times New Roman" w:hAnsi="Times New Roman" w:cs="Times New Roman"/>
          <w:sz w:val="24"/>
          <w:szCs w:val="24"/>
        </w:rPr>
        <w:t>yayınlanacak olup, söz konusu aday listesine ilişkin olarak ilan tarihinden itibaren beş iş günü içinde başvuru yapılan kurumun sınav kuruluna</w:t>
      </w:r>
      <w:r>
        <w:rPr>
          <w:rFonts w:ascii="Times New Roman" w:hAnsi="Times New Roman" w:cs="Times New Roman"/>
          <w:sz w:val="24"/>
          <w:szCs w:val="24"/>
        </w:rPr>
        <w:t xml:space="preserve"> itiraz edilebilir</w:t>
      </w:r>
      <w:r w:rsidRPr="0047776F">
        <w:rPr>
          <w:rFonts w:ascii="Times New Roman" w:hAnsi="Times New Roman" w:cs="Times New Roman"/>
          <w:sz w:val="24"/>
          <w:szCs w:val="24"/>
        </w:rPr>
        <w:t xml:space="preserve"> ve itirazlar aynı kurul tarafından değerlendirilerek on iş günü içinde karara bağlanır.</w:t>
      </w:r>
      <w:proofErr w:type="gramEnd"/>
    </w:p>
    <w:p w:rsidR="001C60A8" w:rsidRPr="000C0BB0" w:rsidRDefault="001C60A8" w:rsidP="001C60A8">
      <w:pPr>
        <w:spacing w:before="100" w:beforeAutospacing="1" w:after="100" w:afterAutospacing="1"/>
        <w:jc w:val="both"/>
        <w:rPr>
          <w:rFonts w:ascii="Times New Roman" w:hAnsi="Times New Roman" w:cs="Times New Roman"/>
          <w:b/>
          <w:sz w:val="24"/>
          <w:szCs w:val="24"/>
        </w:rPr>
      </w:pPr>
      <w:r w:rsidRPr="000C0BB0">
        <w:rPr>
          <w:rFonts w:ascii="Times New Roman" w:hAnsi="Times New Roman" w:cs="Times New Roman"/>
          <w:b/>
          <w:sz w:val="24"/>
          <w:szCs w:val="24"/>
        </w:rPr>
        <w:t xml:space="preserve">Not: </w:t>
      </w:r>
      <w:r w:rsidRPr="000C0BB0">
        <w:rPr>
          <w:rFonts w:ascii="Times New Roman" w:hAnsi="Times New Roman" w:cs="Times New Roman"/>
          <w:sz w:val="24"/>
          <w:szCs w:val="24"/>
        </w:rPr>
        <w:t xml:space="preserve">Görevde Yükselme ve Unvan Değişikliği Sınavını kazananların atamaları boş kadro sayısı dikkate alınarak hizmetin gereği ve özelliği göz önünde bulundurularak, </w:t>
      </w:r>
      <w:r w:rsidRPr="000C0BB0">
        <w:rPr>
          <w:rFonts w:ascii="Times New Roman" w:hAnsi="Times New Roman" w:cs="Times New Roman"/>
          <w:b/>
          <w:sz w:val="24"/>
          <w:szCs w:val="24"/>
        </w:rPr>
        <w:t>ihtiyaç duyulan birimlere yapılacaktır.</w:t>
      </w:r>
    </w:p>
    <w:p w:rsidR="001C60A8" w:rsidRDefault="001C60A8" w:rsidP="001C60A8">
      <w:pPr>
        <w:spacing w:after="0" w:line="240" w:lineRule="auto"/>
        <w:jc w:val="center"/>
        <w:rPr>
          <w:rFonts w:ascii="Times New Roman" w:eastAsia="Times New Roman" w:hAnsi="Times New Roman" w:cs="Times New Roman"/>
          <w:bCs/>
          <w:sz w:val="24"/>
          <w:szCs w:val="24"/>
          <w:lang w:eastAsia="tr-TR"/>
        </w:rPr>
      </w:pPr>
    </w:p>
    <w:p w:rsidR="001C60A8" w:rsidRDefault="001C60A8" w:rsidP="001C60A8">
      <w:pPr>
        <w:spacing w:after="0" w:line="240" w:lineRule="auto"/>
        <w:jc w:val="center"/>
        <w:rPr>
          <w:rFonts w:ascii="Times New Roman" w:eastAsia="Times New Roman" w:hAnsi="Times New Roman" w:cs="Times New Roman"/>
          <w:bCs/>
          <w:sz w:val="24"/>
          <w:szCs w:val="24"/>
          <w:lang w:eastAsia="tr-TR"/>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rPr>
          <w:rStyle w:val="Gl"/>
        </w:rPr>
      </w:pPr>
    </w:p>
    <w:p w:rsidR="001C60A8" w:rsidRDefault="001C60A8" w:rsidP="001C60A8">
      <w:pPr>
        <w:pStyle w:val="NormalWeb"/>
        <w:jc w:val="center"/>
      </w:pPr>
      <w:r>
        <w:rPr>
          <w:rStyle w:val="Gl"/>
        </w:rPr>
        <w:lastRenderedPageBreak/>
        <w:t>BAŞVURU ŞEKLİ:</w:t>
      </w:r>
    </w:p>
    <w:p w:rsidR="001C60A8" w:rsidRPr="000C0BB0" w:rsidRDefault="001C60A8" w:rsidP="001C60A8">
      <w:pPr>
        <w:pStyle w:val="NormalWeb"/>
        <w:spacing w:line="276" w:lineRule="auto"/>
        <w:ind w:firstLine="708"/>
        <w:jc w:val="both"/>
        <w:rPr>
          <w:b/>
        </w:rPr>
      </w:pPr>
      <w:r w:rsidRPr="000C0BB0">
        <w:rPr>
          <w:rStyle w:val="Gl"/>
          <w:b w:val="0"/>
        </w:rPr>
        <w:t>Aranan nitelikleri taşıyan personel, başvuru şartlarını taşıdığı farklı unvanlı kadrolardan sadece biri için duyuruda belirtilen şekilde başvuruda bulunabilir.</w:t>
      </w:r>
    </w:p>
    <w:p w:rsidR="001C60A8" w:rsidRPr="000C0BB0" w:rsidRDefault="001C60A8" w:rsidP="001C60A8">
      <w:pPr>
        <w:pStyle w:val="NormalWeb"/>
        <w:jc w:val="both"/>
      </w:pPr>
      <w:r w:rsidRPr="000C0BB0">
        <w:rPr>
          <w:rStyle w:val="Gl"/>
        </w:rPr>
        <w:t>-</w:t>
      </w:r>
      <w:r w:rsidRPr="00CF1E2C">
        <w:rPr>
          <w:rStyle w:val="Gl"/>
          <w:sz w:val="28"/>
          <w:szCs w:val="28"/>
        </w:rPr>
        <w:t>Görevde Yükselme Sınavına Başvuru</w:t>
      </w:r>
      <w:r w:rsidRPr="000C0BB0">
        <w:rPr>
          <w:rStyle w:val="Gl"/>
        </w:rPr>
        <w:t xml:space="preserve">:  </w:t>
      </w:r>
    </w:p>
    <w:p w:rsidR="001C60A8" w:rsidRDefault="001C60A8" w:rsidP="001C60A8">
      <w:pPr>
        <w:pStyle w:val="NormalWeb"/>
        <w:spacing w:line="276" w:lineRule="auto"/>
        <w:jc w:val="both"/>
      </w:pPr>
      <w:r>
        <w:rPr>
          <w:rStyle w:val="Gl"/>
        </w:rPr>
        <w:t xml:space="preserve">(Şef, Bilgisayar İşletmeni kadrolarına atanabilmek için) Görevde Yükselme Sınavına Katılmak İsteyen Personel; </w:t>
      </w:r>
      <w:r>
        <w:t xml:space="preserve">Ek 2’de bulunan “Görevde Yükselme Sınavı Başvuru </w:t>
      </w:r>
      <w:proofErr w:type="spellStart"/>
      <w:r>
        <w:t>Formu”nu</w:t>
      </w:r>
      <w:proofErr w:type="spellEnd"/>
      <w:r>
        <w:t xml:space="preserve"> doldurup kapalı zarf içerisinde ve Ek 1’de belirtilen dilekçe ekinde </w:t>
      </w:r>
      <w:r w:rsidRPr="00E24A32">
        <w:rPr>
          <w:b/>
        </w:rPr>
        <w:t>personelin görev yaptığ</w:t>
      </w:r>
      <w:r>
        <w:rPr>
          <w:b/>
        </w:rPr>
        <w:t>ı birime teslim etmeleri gerekir.</w:t>
      </w:r>
      <w:r>
        <w:t xml:space="preserve"> </w:t>
      </w:r>
    </w:p>
    <w:p w:rsidR="001C60A8" w:rsidRDefault="001C60A8" w:rsidP="001C60A8">
      <w:pPr>
        <w:spacing w:after="0" w:line="240" w:lineRule="auto"/>
        <w:jc w:val="center"/>
        <w:rPr>
          <w:rFonts w:ascii="Times New Roman" w:eastAsia="Times New Roman" w:hAnsi="Times New Roman" w:cs="Times New Roman"/>
          <w:bCs/>
          <w:sz w:val="24"/>
          <w:szCs w:val="24"/>
          <w:lang w:eastAsia="tr-TR"/>
        </w:rPr>
      </w:pPr>
    </w:p>
    <w:p w:rsidR="001C60A8" w:rsidRPr="003F05C9" w:rsidRDefault="001C60A8" w:rsidP="001C60A8">
      <w:pPr>
        <w:pStyle w:val="NormalWeb"/>
        <w:rPr>
          <w:sz w:val="28"/>
          <w:szCs w:val="28"/>
        </w:rPr>
      </w:pPr>
      <w:r w:rsidRPr="003F05C9">
        <w:rPr>
          <w:rStyle w:val="Gl"/>
          <w:sz w:val="28"/>
          <w:szCs w:val="28"/>
        </w:rPr>
        <w:t>-Unvan Değişikliği Sınavına Başvuru:</w:t>
      </w:r>
    </w:p>
    <w:p w:rsidR="001C60A8" w:rsidRDefault="001C60A8" w:rsidP="001C60A8">
      <w:pPr>
        <w:pStyle w:val="NormalWeb"/>
        <w:spacing w:line="276" w:lineRule="auto"/>
        <w:jc w:val="both"/>
        <w:rPr>
          <w:rStyle w:val="Gl"/>
        </w:rPr>
      </w:pPr>
      <w:r>
        <w:rPr>
          <w:rStyle w:val="Gl"/>
        </w:rPr>
        <w:t>(Mühendis, Tekniker, Teknisyen, Bi</w:t>
      </w:r>
      <w:r w:rsidR="00F23BDF">
        <w:rPr>
          <w:rStyle w:val="Gl"/>
        </w:rPr>
        <w:t>y</w:t>
      </w:r>
      <w:r>
        <w:rPr>
          <w:rStyle w:val="Gl"/>
        </w:rPr>
        <w:t>olog ve Kütüphaneci kadrolarına atanabilmek için)  Unvan Değişikliği Sınavına Katılmak İsteyen Personel:</w:t>
      </w:r>
      <w:r>
        <w:t xml:space="preserve"> Ek 4’de bulunan “Unvan Değişikliği Sınavı Başvuru </w:t>
      </w:r>
      <w:proofErr w:type="spellStart"/>
      <w:r>
        <w:t>Formu”nu</w:t>
      </w:r>
      <w:proofErr w:type="spellEnd"/>
      <w:r>
        <w:t xml:space="preserve"> doldurup kapalı zarf içerisinde ve Ek 3’de belirtilen dilekçe ekinde </w:t>
      </w:r>
      <w:r w:rsidRPr="00E24A32">
        <w:rPr>
          <w:b/>
        </w:rPr>
        <w:t>personelin görev yaptığı birime teslim etmeleri gerekir</w:t>
      </w:r>
      <w:r>
        <w:rPr>
          <w:b/>
        </w:rPr>
        <w:t>.</w:t>
      </w:r>
      <w:r>
        <w:t xml:space="preserve"> </w:t>
      </w:r>
      <w:r>
        <w:rPr>
          <w:rStyle w:val="Gl"/>
        </w:rPr>
        <w:t xml:space="preserve">Unvan Değişikliği Sınavına başvuranlar,  ilanda belirtilen öğrenim şartını sağladıklarına dair diploma fotokopisini dilekçelerine ekleyeceklerdir. </w:t>
      </w:r>
    </w:p>
    <w:p w:rsidR="001C60A8" w:rsidRDefault="001C60A8" w:rsidP="001C60A8">
      <w:pPr>
        <w:pStyle w:val="NormalWeb"/>
        <w:spacing w:line="276" w:lineRule="auto"/>
        <w:jc w:val="both"/>
        <w:rPr>
          <w:rStyle w:val="Gl"/>
        </w:rPr>
      </w:pPr>
    </w:p>
    <w:p w:rsidR="001C60A8" w:rsidRPr="00CD1D36" w:rsidRDefault="001C60A8" w:rsidP="001C60A8">
      <w:pPr>
        <w:spacing w:after="0"/>
        <w:jc w:val="center"/>
        <w:rPr>
          <w:rFonts w:ascii="Times New Roman" w:hAnsi="Times New Roman" w:cs="Times New Roman"/>
          <w:b/>
          <w:sz w:val="24"/>
          <w:szCs w:val="24"/>
        </w:rPr>
      </w:pPr>
      <w:r w:rsidRPr="00CD1D36">
        <w:rPr>
          <w:rFonts w:ascii="Times New Roman" w:hAnsi="Times New Roman" w:cs="Times New Roman"/>
          <w:b/>
          <w:sz w:val="24"/>
          <w:szCs w:val="24"/>
        </w:rPr>
        <w:t>GÖREVDE YÜKSELME VE UNVAN DEĞİŞİKLİĞİ SINAVI BAŞVURU FORMU</w:t>
      </w:r>
    </w:p>
    <w:p w:rsidR="001C60A8" w:rsidRPr="00CD1D36" w:rsidRDefault="001C60A8" w:rsidP="001C60A8">
      <w:pPr>
        <w:spacing w:after="0"/>
        <w:jc w:val="center"/>
        <w:rPr>
          <w:rFonts w:ascii="Times New Roman" w:hAnsi="Times New Roman" w:cs="Times New Roman"/>
          <w:b/>
          <w:sz w:val="24"/>
          <w:szCs w:val="24"/>
        </w:rPr>
      </w:pPr>
      <w:r w:rsidRPr="00CD1D36">
        <w:rPr>
          <w:rFonts w:ascii="Times New Roman" w:hAnsi="Times New Roman" w:cs="Times New Roman"/>
          <w:b/>
          <w:sz w:val="24"/>
          <w:szCs w:val="24"/>
        </w:rPr>
        <w:t>AÇIKLAMALARI</w:t>
      </w:r>
    </w:p>
    <w:p w:rsidR="001C60A8" w:rsidRPr="00CD1D36" w:rsidRDefault="001C60A8" w:rsidP="001C60A8">
      <w:pPr>
        <w:spacing w:after="0"/>
        <w:jc w:val="center"/>
        <w:rPr>
          <w:rFonts w:ascii="Times New Roman" w:hAnsi="Times New Roman" w:cs="Times New Roman"/>
          <w:sz w:val="24"/>
          <w:szCs w:val="24"/>
        </w:rPr>
      </w:pPr>
    </w:p>
    <w:p w:rsidR="001C60A8" w:rsidRPr="00CD1D36" w:rsidRDefault="001C60A8" w:rsidP="001C60A8">
      <w:pPr>
        <w:jc w:val="both"/>
        <w:rPr>
          <w:rFonts w:ascii="Times New Roman" w:hAnsi="Times New Roman" w:cs="Times New Roman"/>
          <w:sz w:val="24"/>
          <w:szCs w:val="24"/>
        </w:rPr>
      </w:pPr>
      <w:r w:rsidRPr="00CD1D36">
        <w:rPr>
          <w:rFonts w:ascii="Times New Roman" w:hAnsi="Times New Roman" w:cs="Times New Roman"/>
          <w:sz w:val="24"/>
          <w:szCs w:val="24"/>
        </w:rPr>
        <w:t xml:space="preserve">     Görevde Yükselme ve Unvan Değişikliği sınavı başvuru formu iki bölümden oluşmaktadır.</w:t>
      </w:r>
    </w:p>
    <w:p w:rsidR="001C60A8" w:rsidRPr="002D0436" w:rsidRDefault="002E10AD" w:rsidP="00F30184">
      <w:pPr>
        <w:ind w:firstLine="708"/>
        <w:jc w:val="both"/>
        <w:rPr>
          <w:rFonts w:ascii="Times New Roman" w:hAnsi="Times New Roman" w:cs="Times New Roman"/>
          <w:sz w:val="24"/>
          <w:szCs w:val="24"/>
        </w:rPr>
      </w:pPr>
      <w:r>
        <w:rPr>
          <w:rFonts w:ascii="Times New Roman" w:hAnsi="Times New Roman" w:cs="Times New Roman"/>
          <w:sz w:val="24"/>
          <w:szCs w:val="24"/>
        </w:rPr>
        <w:t>Bunlar kişisel bilgileri ve</w:t>
      </w:r>
      <w:r w:rsidR="001C60A8" w:rsidRPr="002D0436">
        <w:rPr>
          <w:rFonts w:ascii="Times New Roman" w:hAnsi="Times New Roman" w:cs="Times New Roman"/>
          <w:sz w:val="24"/>
          <w:szCs w:val="24"/>
        </w:rPr>
        <w:t xml:space="preserve"> başvuru bilgilerini kapsamakta olup, aday tarafından tam ve eksiksiz doldurulacaktır. Duyurumuzda, başvuru formu ekinde gönderilmesi istenilen mezuniyet belgesinin adayın görev yaptığı birime onaylatılması (aslı gibidir) gerekmektedir.</w:t>
      </w:r>
    </w:p>
    <w:p w:rsidR="001C60A8" w:rsidRDefault="001C60A8" w:rsidP="001C60A8">
      <w:pPr>
        <w:spacing w:after="0"/>
        <w:jc w:val="both"/>
        <w:rPr>
          <w:rFonts w:ascii="Times New Roman" w:hAnsi="Times New Roman" w:cs="Times New Roman"/>
          <w:sz w:val="24"/>
          <w:szCs w:val="24"/>
        </w:rPr>
      </w:pPr>
      <w:r w:rsidRPr="00CD1D36">
        <w:rPr>
          <w:rFonts w:ascii="Times New Roman" w:hAnsi="Times New Roman" w:cs="Times New Roman"/>
          <w:sz w:val="24"/>
          <w:szCs w:val="24"/>
        </w:rPr>
        <w:t xml:space="preserve">     Adayın Yükseköğretim Üst Kuruluşları İle Yükseköğretim Kurumları Görevde Yükselme ve Unvan Değişikliği Yönetmeliği’nin söz konusu kadrolara atanmada uygulanacak esaslara ilişkin ilgili maddelerinde belirtilen şartlara haiz olmaması</w:t>
      </w:r>
      <w:r>
        <w:rPr>
          <w:rFonts w:ascii="Times New Roman" w:hAnsi="Times New Roman" w:cs="Times New Roman"/>
          <w:sz w:val="24"/>
          <w:szCs w:val="24"/>
        </w:rPr>
        <w:t xml:space="preserve">, </w:t>
      </w:r>
      <w:r w:rsidRPr="00CD1D36">
        <w:rPr>
          <w:rFonts w:ascii="Times New Roman" w:hAnsi="Times New Roman" w:cs="Times New Roman"/>
          <w:sz w:val="24"/>
          <w:szCs w:val="24"/>
        </w:rPr>
        <w:t>Görevde Yükselme veya Unvan Değişikliği Başvuru Formunda eksik, yanlış veya ge</w:t>
      </w:r>
      <w:r>
        <w:rPr>
          <w:rFonts w:ascii="Times New Roman" w:hAnsi="Times New Roman" w:cs="Times New Roman"/>
          <w:sz w:val="24"/>
          <w:szCs w:val="24"/>
        </w:rPr>
        <w:t>rçeğe aykırı bilgilerin olması,</w:t>
      </w:r>
      <w:r w:rsidRPr="000E4F5B">
        <w:rPr>
          <w:rFonts w:ascii="Times New Roman" w:hAnsi="Times New Roman" w:cs="Times New Roman"/>
          <w:sz w:val="24"/>
          <w:szCs w:val="24"/>
        </w:rPr>
        <w:t xml:space="preserve"> </w:t>
      </w:r>
      <w:r>
        <w:rPr>
          <w:rFonts w:ascii="Times New Roman" w:hAnsi="Times New Roman" w:cs="Times New Roman"/>
          <w:sz w:val="24"/>
          <w:szCs w:val="24"/>
        </w:rPr>
        <w:t>durumlarında</w:t>
      </w:r>
      <w:r w:rsidRPr="00CD1D36">
        <w:rPr>
          <w:rFonts w:ascii="Times New Roman" w:hAnsi="Times New Roman" w:cs="Times New Roman"/>
          <w:sz w:val="24"/>
          <w:szCs w:val="24"/>
        </w:rPr>
        <w:t>, adayın başvurusu geçersiz sayılır</w:t>
      </w:r>
      <w:r>
        <w:rPr>
          <w:rFonts w:ascii="Times New Roman" w:hAnsi="Times New Roman" w:cs="Times New Roman"/>
          <w:sz w:val="24"/>
          <w:szCs w:val="24"/>
        </w:rPr>
        <w:t>.</w:t>
      </w:r>
    </w:p>
    <w:p w:rsidR="00F30184" w:rsidRPr="00CD1D36" w:rsidRDefault="00F30184" w:rsidP="001C60A8">
      <w:pPr>
        <w:spacing w:after="0"/>
        <w:jc w:val="both"/>
        <w:rPr>
          <w:rFonts w:ascii="Times New Roman" w:hAnsi="Times New Roman" w:cs="Times New Roman"/>
          <w:sz w:val="24"/>
          <w:szCs w:val="24"/>
        </w:rPr>
      </w:pPr>
    </w:p>
    <w:p w:rsidR="001C60A8" w:rsidRPr="00F30184" w:rsidRDefault="00F30184" w:rsidP="001C60A8">
      <w:pPr>
        <w:jc w:val="both"/>
        <w:rPr>
          <w:rFonts w:ascii="Times New Roman" w:hAnsi="Times New Roman" w:cs="Times New Roman"/>
          <w:color w:val="FF0000"/>
          <w:sz w:val="24"/>
          <w:szCs w:val="24"/>
        </w:rPr>
      </w:pPr>
      <w:r w:rsidRPr="00F30184">
        <w:rPr>
          <w:rFonts w:ascii="Times New Roman" w:hAnsi="Times New Roman" w:cs="Times New Roman"/>
          <w:b/>
          <w:color w:val="FF0000"/>
          <w:sz w:val="24"/>
          <w:szCs w:val="24"/>
        </w:rPr>
        <w:t>Not:</w:t>
      </w:r>
      <w:r w:rsidR="001C60A8" w:rsidRPr="00F30184">
        <w:rPr>
          <w:rFonts w:ascii="Times New Roman" w:hAnsi="Times New Roman" w:cs="Times New Roman"/>
          <w:color w:val="FF0000"/>
          <w:sz w:val="24"/>
          <w:szCs w:val="24"/>
        </w:rPr>
        <w:t xml:space="preserve"> </w:t>
      </w:r>
      <w:r w:rsidR="001C60A8" w:rsidRPr="00F30184">
        <w:rPr>
          <w:rFonts w:ascii="Times New Roman" w:hAnsi="Times New Roman" w:cs="Times New Roman"/>
          <w:b/>
          <w:color w:val="FF0000"/>
          <w:sz w:val="24"/>
          <w:szCs w:val="24"/>
        </w:rPr>
        <w:t>Başvuru formunun bilgisayar ortamında düzenlenmesi gerekmektedir</w:t>
      </w:r>
      <w:r w:rsidR="001C60A8" w:rsidRPr="00F30184">
        <w:rPr>
          <w:rFonts w:ascii="Times New Roman" w:hAnsi="Times New Roman" w:cs="Times New Roman"/>
          <w:color w:val="FF0000"/>
          <w:sz w:val="24"/>
          <w:szCs w:val="24"/>
        </w:rPr>
        <w:t>.</w:t>
      </w:r>
    </w:p>
    <w:p w:rsidR="00665F1B" w:rsidRDefault="00665F1B">
      <w:bookmarkStart w:id="0" w:name="_GoBack"/>
      <w:bookmarkEnd w:id="0"/>
    </w:p>
    <w:sectPr w:rsidR="0066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A8"/>
    <w:rsid w:val="0003542E"/>
    <w:rsid w:val="001123C9"/>
    <w:rsid w:val="001C60A8"/>
    <w:rsid w:val="0020159B"/>
    <w:rsid w:val="002E10AD"/>
    <w:rsid w:val="005B3858"/>
    <w:rsid w:val="00665F1B"/>
    <w:rsid w:val="00720215"/>
    <w:rsid w:val="00AB79A3"/>
    <w:rsid w:val="00B53628"/>
    <w:rsid w:val="00C243FD"/>
    <w:rsid w:val="00F23BDF"/>
    <w:rsid w:val="00F30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A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60A8"/>
    <w:rPr>
      <w:b/>
      <w:bCs/>
    </w:rPr>
  </w:style>
  <w:style w:type="character" w:styleId="Kpr">
    <w:name w:val="Hyperlink"/>
    <w:basedOn w:val="VarsaylanParagrafYazTipi"/>
    <w:uiPriority w:val="99"/>
    <w:unhideWhenUsed/>
    <w:rsid w:val="001C60A8"/>
    <w:rPr>
      <w:color w:val="0000FF"/>
      <w:u w:val="single"/>
    </w:rPr>
  </w:style>
  <w:style w:type="paragraph" w:styleId="NormalWeb">
    <w:name w:val="Normal (Web)"/>
    <w:basedOn w:val="Normal"/>
    <w:uiPriority w:val="99"/>
    <w:unhideWhenUsed/>
    <w:rsid w:val="001C60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A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60A8"/>
    <w:rPr>
      <w:b/>
      <w:bCs/>
    </w:rPr>
  </w:style>
  <w:style w:type="character" w:styleId="Kpr">
    <w:name w:val="Hyperlink"/>
    <w:basedOn w:val="VarsaylanParagrafYazTipi"/>
    <w:uiPriority w:val="99"/>
    <w:unhideWhenUsed/>
    <w:rsid w:val="001C60A8"/>
    <w:rPr>
      <w:color w:val="0000FF"/>
      <w:u w:val="single"/>
    </w:rPr>
  </w:style>
  <w:style w:type="paragraph" w:styleId="NormalWeb">
    <w:name w:val="Normal (Web)"/>
    <w:basedOn w:val="Normal"/>
    <w:uiPriority w:val="99"/>
    <w:unhideWhenUsed/>
    <w:rsid w:val="001C60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b.mehmetakif.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968</Words>
  <Characters>5523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Tutar</dc:creator>
  <cp:keywords/>
  <dc:description/>
  <cp:lastModifiedBy>pc86</cp:lastModifiedBy>
  <cp:revision>11</cp:revision>
  <dcterms:created xsi:type="dcterms:W3CDTF">2017-10-27T11:10:00Z</dcterms:created>
  <dcterms:modified xsi:type="dcterms:W3CDTF">2017-10-30T08:32:00Z</dcterms:modified>
</cp:coreProperties>
</file>